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917DE1" w:rsidRPr="00917DE1" w:rsidTr="00F116CE">
        <w:trPr>
          <w:trHeight w:val="841"/>
        </w:trPr>
        <w:tc>
          <w:tcPr>
            <w:tcW w:w="9062" w:type="dxa"/>
            <w:gridSpan w:val="3"/>
            <w:vAlign w:val="center"/>
          </w:tcPr>
          <w:p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917DE1" w:rsidRPr="00917DE1" w:rsidTr="00F116CE">
        <w:trPr>
          <w:trHeight w:val="1120"/>
        </w:trPr>
        <w:tc>
          <w:tcPr>
            <w:tcW w:w="9062" w:type="dxa"/>
            <w:gridSpan w:val="3"/>
          </w:tcPr>
          <w:p w:rsidR="00917DE1" w:rsidRPr="00917DE1" w:rsidRDefault="00917DE1" w:rsidP="00F116CE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:rsidR="00917DE1" w:rsidRPr="00917DE1" w:rsidRDefault="00EF4F83" w:rsidP="00EF4F83">
            <w:pPr>
              <w:pStyle w:val="BodyText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917DE1">
              <w:rPr>
                <w:rFonts w:ascii="Times New Roman" w:hAnsi="Times New Roman" w:cs="Times New Roman"/>
                <w:bCs/>
              </w:rPr>
              <w:t xml:space="preserve"> </w:t>
            </w:r>
            <w:r w:rsidR="00917DE1" w:rsidRPr="00917DE1">
              <w:rPr>
                <w:rFonts w:ascii="Times New Roman" w:hAnsi="Times New Roman" w:cs="Times New Roman"/>
              </w:rPr>
              <w:t xml:space="preserve">Programa </w:t>
            </w:r>
            <w:r>
              <w:rPr>
                <w:rFonts w:ascii="Times New Roman" w:hAnsi="Times New Roman" w:cs="Times New Roman"/>
              </w:rPr>
              <w:t>raspolaganja poljoprivrednim zemljištem u vlasništvu Republike Hrvatske na području Grada Poreča-Parenzo</w:t>
            </w:r>
          </w:p>
        </w:tc>
      </w:tr>
      <w:tr w:rsidR="00917DE1" w:rsidRPr="00917DE1" w:rsidTr="00F116CE">
        <w:tc>
          <w:tcPr>
            <w:tcW w:w="9062" w:type="dxa"/>
            <w:gridSpan w:val="3"/>
          </w:tcPr>
          <w:p w:rsidR="00917DE1" w:rsidRPr="00917DE1" w:rsidRDefault="00917DE1" w:rsidP="00F116CE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:rsidR="00917DE1" w:rsidRPr="00917DE1" w:rsidRDefault="00917DE1" w:rsidP="00EF4F83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Grad Poreč-Parenzo, Upravni odjel za 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upravljanje gradskom imovinom</w:t>
            </w:r>
          </w:p>
        </w:tc>
      </w:tr>
      <w:tr w:rsidR="00917DE1" w:rsidRPr="00917DE1" w:rsidTr="00F116CE">
        <w:trPr>
          <w:trHeight w:val="411"/>
        </w:trPr>
        <w:tc>
          <w:tcPr>
            <w:tcW w:w="4539" w:type="dxa"/>
          </w:tcPr>
          <w:p w:rsidR="00917DE1" w:rsidRPr="00917DE1" w:rsidRDefault="00917DE1" w:rsidP="00EF4F8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veljače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:rsidR="00917DE1" w:rsidRPr="00917DE1" w:rsidRDefault="00917DE1" w:rsidP="00EF4F8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ožujka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EF4F83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:rsidR="00917DE1" w:rsidRPr="00917DE1" w:rsidDel="005D53AE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  <w:bookmarkStart w:id="0" w:name="_GoBack"/>
            <w:bookmarkEnd w:id="0"/>
          </w:p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:rsidTr="00EF4F83">
        <w:trPr>
          <w:trHeight w:val="689"/>
        </w:trPr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:rsid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:rsidR="00EF4F83" w:rsidRDefault="00EF4F83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Pr="00917DE1" w:rsidRDefault="00EF4F83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F116CE">
        <w:trPr>
          <w:trHeight w:val="900"/>
        </w:trPr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:rsid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Default="00EF4F83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Pr="00917DE1" w:rsidRDefault="00EF4F83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EF4F83">
        <w:trPr>
          <w:trHeight w:val="511"/>
        </w:trPr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917DE1">
              <w:rPr>
                <w:rStyle w:val="FootnoteReferenc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:rsidR="00917DE1" w:rsidRPr="00917DE1" w:rsidRDefault="00917DE1" w:rsidP="00F116CE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:rsidR="00917DE1" w:rsidRPr="00917DE1" w:rsidRDefault="00917DE1" w:rsidP="00F116CE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:rsidR="00917DE1" w:rsidRPr="00917DE1" w:rsidRDefault="00917DE1" w:rsidP="00F116CE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:rsidR="00917DE1" w:rsidRPr="00917DE1" w:rsidRDefault="00917DE1" w:rsidP="00917DE1">
      <w:pPr>
        <w:rPr>
          <w:rFonts w:eastAsia="Simsun (Founder Extended)"/>
          <w:sz w:val="24"/>
          <w:szCs w:val="24"/>
          <w:lang w:eastAsia="zh-CN"/>
        </w:rPr>
      </w:pPr>
    </w:p>
    <w:p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</w:p>
    <w:p w:rsidR="00917DE1" w:rsidRPr="00917DE1" w:rsidRDefault="00917DE1" w:rsidP="00EF4F83">
      <w:pPr>
        <w:jc w:val="both"/>
        <w:rPr>
          <w:rFonts w:eastAsia="Simsun (Founder Extended)"/>
          <w:b/>
          <w:sz w:val="24"/>
          <w:szCs w:val="24"/>
          <w:lang w:eastAsia="zh-CN"/>
        </w:rPr>
      </w:pP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zaključno do </w:t>
      </w:r>
      <w:r w:rsidR="00EF4F83">
        <w:rPr>
          <w:rFonts w:eastAsia="Simsun (Founder Extended)"/>
          <w:b/>
          <w:sz w:val="24"/>
          <w:szCs w:val="24"/>
          <w:lang w:eastAsia="zh-CN"/>
        </w:rPr>
        <w:t>5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. </w:t>
      </w:r>
      <w:proofErr w:type="gramStart"/>
      <w:r w:rsidR="00EF4F83">
        <w:rPr>
          <w:rFonts w:eastAsia="Simsun (Founder Extended)"/>
          <w:b/>
          <w:sz w:val="24"/>
          <w:szCs w:val="24"/>
          <w:lang w:eastAsia="zh-CN"/>
        </w:rPr>
        <w:t>ožujka</w:t>
      </w:r>
      <w:proofErr w:type="gram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EF4F83">
        <w:rPr>
          <w:rFonts w:eastAsia="Simsun (Founder Extended)"/>
          <w:b/>
          <w:sz w:val="24"/>
          <w:szCs w:val="24"/>
          <w:lang w:eastAsia="zh-CN"/>
        </w:rPr>
        <w:t>1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. </w:t>
      </w:r>
      <w:proofErr w:type="gramStart"/>
      <w:r w:rsidRPr="00917DE1">
        <w:rPr>
          <w:rFonts w:eastAsia="Simsun (Founder Extended)"/>
          <w:b/>
          <w:sz w:val="24"/>
          <w:szCs w:val="24"/>
          <w:lang w:eastAsia="zh-CN"/>
        </w:rPr>
        <w:t>godine</w:t>
      </w:r>
      <w:proofErr w:type="gram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na adresu elektroničke pošte: </w:t>
      </w:r>
      <w:r w:rsidR="00EF4F83">
        <w:rPr>
          <w:rStyle w:val="Hyperlink"/>
          <w:rFonts w:eastAsia="Simsun (Founder Extended)"/>
          <w:b/>
          <w:sz w:val="24"/>
          <w:szCs w:val="24"/>
          <w:lang w:eastAsia="zh-CN"/>
        </w:rPr>
        <w:t>agrodet@agrodet.hr</w:t>
      </w:r>
    </w:p>
    <w:p w:rsidR="008F48AF" w:rsidRPr="00917DE1" w:rsidRDefault="008F48AF"/>
    <w:sectPr w:rsidR="008F48AF" w:rsidRPr="00917DE1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F2" w:rsidRDefault="002A1BF2" w:rsidP="00917DE1">
      <w:r>
        <w:separator/>
      </w:r>
    </w:p>
  </w:endnote>
  <w:endnote w:type="continuationSeparator" w:id="0">
    <w:p w:rsidR="002A1BF2" w:rsidRDefault="002A1BF2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F2" w:rsidRDefault="002A1BF2" w:rsidP="00917DE1">
      <w:r>
        <w:separator/>
      </w:r>
    </w:p>
  </w:footnote>
  <w:footnote w:type="continuationSeparator" w:id="0">
    <w:p w:rsidR="002A1BF2" w:rsidRDefault="002A1BF2" w:rsidP="00917DE1">
      <w:r>
        <w:continuationSeparator/>
      </w:r>
    </w:p>
  </w:footnote>
  <w:footnote w:id="1">
    <w:p w:rsidR="00917DE1" w:rsidRPr="005B5A2E" w:rsidRDefault="00917DE1" w:rsidP="00917DE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E1"/>
    <w:rsid w:val="002A1BF2"/>
    <w:rsid w:val="008F48AF"/>
    <w:rsid w:val="00917DE1"/>
    <w:rsid w:val="00E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DE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917DE1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17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Mladen Nikšić</cp:lastModifiedBy>
  <cp:revision>2</cp:revision>
  <dcterms:created xsi:type="dcterms:W3CDTF">2021-02-05T13:44:00Z</dcterms:created>
  <dcterms:modified xsi:type="dcterms:W3CDTF">2021-02-05T13:44:00Z</dcterms:modified>
</cp:coreProperties>
</file>